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梧州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市住房公积金管理中心：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本公司支持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购房人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身份证号码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）办理提取住房公积金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购房首付业务，现申请将其住房公积金转入以下账户。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户名：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账号：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本公司承诺：（1）购房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申请转入我司的住房公积金仅作为购房首付款，我司无权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付给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购房人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。（2）若购房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与我司解除《商品房买卖合同》，我司承诺在5个工作日内，无条件将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购房人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的住房公积金全额退还至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梧州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市住房公积金管理中心指定账户。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如违反上述承诺，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司自愿承担返还相应金额住房公积金责任，并承担由此产生的一切法律责任。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经办人：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5120" w:firstLineChars="1600"/>
        <w:textAlignment w:val="auto"/>
        <w:rPr>
          <w:rFonts w:hint="default" w:ascii="仿宋_GB2312" w:eastAsia="仿宋_GB2312"/>
          <w:sz w:val="20"/>
          <w:szCs w:val="20"/>
          <w:lang w:val="en-US"/>
        </w:rPr>
        <w:sectPr>
          <w:footerReference r:id="rId3" w:type="default"/>
          <w:pgSz w:w="11906" w:h="16838"/>
          <w:pgMar w:top="1928" w:right="1474" w:bottom="1757" w:left="1588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DhmYTEyMGU5ZGJkMTBhYmNkYTM0OWY1MzgzNDYifQ=="/>
  </w:docVars>
  <w:rsids>
    <w:rsidRoot w:val="32B7319C"/>
    <w:rsid w:val="2111524A"/>
    <w:rsid w:val="32B7319C"/>
    <w:rsid w:val="627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2023-09-19T02:02:00Z</dcterms:created>
  <dc:creator>西早支力</dc:creator>
  <cp:lastModifiedBy>西早支力</cp:lastModifiedBy>
  <dcterms:modified xsi:type="dcterms:W3CDTF">2023-09-19T02:03:33Z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5006FE5871E646E3B9AD299E7A79D5CB_11</vt:lpwstr>
  </property>
</Properties>
</file>